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7"/>
        <w:gridCol w:w="3237"/>
        <w:gridCol w:w="4501"/>
      </w:tblGrid>
      <w:tr w:rsidR="00F63C68" w:rsidTr="00E72980">
        <w:trPr>
          <w:trHeight w:val="288"/>
        </w:trPr>
        <w:tc>
          <w:tcPr>
            <w:tcW w:w="3237" w:type="dxa"/>
          </w:tcPr>
          <w:p w:rsidR="00F63C68" w:rsidRDefault="00F63C68">
            <w:r>
              <w:t>Date</w:t>
            </w:r>
          </w:p>
        </w:tc>
        <w:tc>
          <w:tcPr>
            <w:tcW w:w="3237" w:type="dxa"/>
          </w:tcPr>
          <w:p w:rsidR="00F63C68" w:rsidRDefault="00F63C68">
            <w:r>
              <w:t>Principal Investigator/Lab Group</w:t>
            </w:r>
          </w:p>
        </w:tc>
        <w:tc>
          <w:tcPr>
            <w:tcW w:w="4501" w:type="dxa"/>
          </w:tcPr>
          <w:p w:rsidR="00F63C68" w:rsidRDefault="00CD35D8">
            <w:r>
              <w:t>Lab Location (if known)</w:t>
            </w:r>
          </w:p>
        </w:tc>
      </w:tr>
      <w:tr w:rsidR="00F63C68" w:rsidTr="00E72980">
        <w:trPr>
          <w:trHeight w:val="576"/>
        </w:trPr>
        <w:sdt>
          <w:sdtPr>
            <w:id w:val="-387652795"/>
            <w:placeholder>
              <w:docPart w:val="DefaultPlaceholder_1081868576"/>
            </w:placeholder>
            <w:showingPlcHdr/>
            <w:date w:fullDate="2018-04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37" w:type="dxa"/>
              </w:tcPr>
              <w:p w:rsidR="00F63C68" w:rsidRDefault="00F63C68" w:rsidP="00F63C68">
                <w:r w:rsidRPr="000009B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7762186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37" w:type="dxa"/>
              </w:tcPr>
              <w:p w:rsidR="00F63C68" w:rsidRDefault="00F63C68">
                <w:r w:rsidRPr="000009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137629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1" w:type="dxa"/>
              </w:tcPr>
              <w:p w:rsidR="00F63C68" w:rsidRDefault="00213ADA" w:rsidP="00213ADA">
                <w:r w:rsidRPr="000009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52D2B" w:rsidRDefault="00E52D2B" w:rsidP="00A6229C">
      <w:pPr>
        <w:spacing w:after="0"/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55"/>
        <w:gridCol w:w="5040"/>
        <w:gridCol w:w="360"/>
        <w:gridCol w:w="5220"/>
      </w:tblGrid>
      <w:tr w:rsidR="00E17D87" w:rsidTr="00424493">
        <w:trPr>
          <w:cantSplit/>
          <w:trHeight w:val="432"/>
        </w:trPr>
        <w:tc>
          <w:tcPr>
            <w:tcW w:w="10975" w:type="dxa"/>
            <w:gridSpan w:val="4"/>
            <w:shd w:val="clear" w:color="auto" w:fill="E7E6E6" w:themeFill="background2"/>
          </w:tcPr>
          <w:p w:rsidR="00E17D87" w:rsidRDefault="00E17D87" w:rsidP="0011716F">
            <w:pPr>
              <w:spacing w:line="360" w:lineRule="auto"/>
            </w:pPr>
            <w:r>
              <w:t>Biological Hazards</w:t>
            </w:r>
          </w:p>
        </w:tc>
      </w:tr>
      <w:tr w:rsidR="00E72980" w:rsidTr="000E397F">
        <w:trPr>
          <w:cantSplit/>
          <w:trHeight w:val="432"/>
        </w:trPr>
        <w:sdt>
          <w:sdtPr>
            <w:id w:val="1794631898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nil"/>
                </w:tcBorders>
              </w:tcPr>
              <w:p w:rsidR="00E72980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left w:val="nil"/>
            </w:tcBorders>
          </w:tcPr>
          <w:p w:rsidR="00E72980" w:rsidRDefault="00E72980" w:rsidP="0011716F">
            <w:pPr>
              <w:spacing w:line="360" w:lineRule="auto"/>
            </w:pPr>
            <w:r>
              <w:t>Satellite animal housing</w:t>
            </w:r>
          </w:p>
        </w:tc>
        <w:sdt>
          <w:sdtPr>
            <w:id w:val="-199562257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</w:tcPr>
              <w:p w:rsidR="00E72980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</w:tcBorders>
          </w:tcPr>
          <w:p w:rsidR="00E72980" w:rsidRDefault="00E72980" w:rsidP="0011716F">
            <w:pPr>
              <w:spacing w:line="360" w:lineRule="auto"/>
            </w:pPr>
            <w:r>
              <w:t>Pathogenic organisms</w:t>
            </w:r>
          </w:p>
        </w:tc>
      </w:tr>
      <w:tr w:rsidR="00E72980" w:rsidTr="000E397F">
        <w:trPr>
          <w:cantSplit/>
          <w:trHeight w:val="432"/>
        </w:trPr>
        <w:sdt>
          <w:sdtPr>
            <w:id w:val="1939254119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nil"/>
                </w:tcBorders>
              </w:tcPr>
              <w:p w:rsidR="00E72980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left w:val="nil"/>
            </w:tcBorders>
          </w:tcPr>
          <w:p w:rsidR="00E72980" w:rsidRDefault="00E72980" w:rsidP="0011716F">
            <w:pPr>
              <w:spacing w:line="360" w:lineRule="auto"/>
            </w:pPr>
            <w:r>
              <w:t>Select agent toxins</w:t>
            </w:r>
          </w:p>
        </w:tc>
        <w:sdt>
          <w:sdtPr>
            <w:id w:val="195012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</w:tcPr>
              <w:p w:rsidR="00E72980" w:rsidRDefault="002D4469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</w:tcBorders>
          </w:tcPr>
          <w:p w:rsidR="00E72980" w:rsidRDefault="002D4469" w:rsidP="0011716F">
            <w:pPr>
              <w:spacing w:line="360" w:lineRule="auto"/>
            </w:pPr>
            <w:r>
              <w:t>Cell Sorting/Flow Cytometry</w:t>
            </w:r>
          </w:p>
        </w:tc>
      </w:tr>
      <w:tr w:rsidR="00E17D87" w:rsidTr="004A33F5">
        <w:trPr>
          <w:cantSplit/>
          <w:trHeight w:val="432"/>
        </w:trPr>
        <w:tc>
          <w:tcPr>
            <w:tcW w:w="10975" w:type="dxa"/>
            <w:gridSpan w:val="4"/>
            <w:shd w:val="clear" w:color="auto" w:fill="E7E6E6" w:themeFill="background2"/>
          </w:tcPr>
          <w:p w:rsidR="00E17D87" w:rsidRDefault="00E17D87" w:rsidP="0011716F">
            <w:pPr>
              <w:spacing w:line="360" w:lineRule="auto"/>
            </w:pPr>
            <w:r>
              <w:t>Chemical and Radiation Hazards</w:t>
            </w:r>
          </w:p>
        </w:tc>
      </w:tr>
      <w:tr w:rsidR="00E72980" w:rsidTr="000E397F">
        <w:trPr>
          <w:cantSplit/>
          <w:trHeight w:val="432"/>
        </w:trPr>
        <w:sdt>
          <w:sdtPr>
            <w:id w:val="-1807624669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nil"/>
                </w:tcBorders>
              </w:tcPr>
              <w:p w:rsidR="00E72980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left w:val="nil"/>
            </w:tcBorders>
          </w:tcPr>
          <w:p w:rsidR="00E72980" w:rsidRDefault="00E72980" w:rsidP="00E17D87">
            <w:r>
              <w:t>Concentrated strong corrosives (nitric, sulfuric, etc.)</w:t>
            </w:r>
          </w:p>
        </w:tc>
        <w:sdt>
          <w:sdtPr>
            <w:id w:val="2047254175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</w:tcPr>
              <w:p w:rsidR="00E72980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</w:tcBorders>
          </w:tcPr>
          <w:p w:rsidR="00E72980" w:rsidRDefault="00E72980" w:rsidP="0011716F">
            <w:pPr>
              <w:spacing w:line="360" w:lineRule="auto"/>
            </w:pPr>
            <w:r>
              <w:t>Hazardous drugs or regulated chemicals</w:t>
            </w:r>
          </w:p>
        </w:tc>
      </w:tr>
      <w:tr w:rsidR="00E72980" w:rsidTr="000E397F">
        <w:trPr>
          <w:cantSplit/>
          <w:trHeight w:val="432"/>
        </w:trPr>
        <w:sdt>
          <w:sdtPr>
            <w:id w:val="-1325123458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nil"/>
                </w:tcBorders>
              </w:tcPr>
              <w:p w:rsidR="00E72980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left w:val="nil"/>
            </w:tcBorders>
          </w:tcPr>
          <w:p w:rsidR="00E72980" w:rsidRDefault="00E72980" w:rsidP="0011716F">
            <w:pPr>
              <w:spacing w:line="360" w:lineRule="auto"/>
            </w:pPr>
            <w:r>
              <w:t>Flammable Liquids (greater than 20 gallons)</w:t>
            </w:r>
          </w:p>
        </w:tc>
        <w:sdt>
          <w:sdtPr>
            <w:id w:val="-1142881198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</w:tcPr>
              <w:p w:rsidR="00E72980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</w:tcBorders>
          </w:tcPr>
          <w:p w:rsidR="00E72980" w:rsidRDefault="00E72980" w:rsidP="0011716F">
            <w:pPr>
              <w:spacing w:line="360" w:lineRule="auto"/>
            </w:pPr>
            <w:r>
              <w:t xml:space="preserve">Engineered nanomaterials </w:t>
            </w:r>
          </w:p>
        </w:tc>
      </w:tr>
      <w:tr w:rsidR="00E72980" w:rsidTr="000E397F">
        <w:trPr>
          <w:cantSplit/>
          <w:trHeight w:val="432"/>
        </w:trPr>
        <w:sdt>
          <w:sdtPr>
            <w:id w:val="1777361500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nil"/>
                </w:tcBorders>
              </w:tcPr>
              <w:p w:rsidR="00E72980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left w:val="nil"/>
            </w:tcBorders>
          </w:tcPr>
          <w:p w:rsidR="00E11792" w:rsidRDefault="00E72980" w:rsidP="0011716F">
            <w:pPr>
              <w:spacing w:line="360" w:lineRule="auto"/>
            </w:pPr>
            <w:r>
              <w:t>Hazardous compressed gas</w:t>
            </w:r>
            <w:r w:rsidR="00E17D87">
              <w:t>es</w:t>
            </w:r>
            <w:r>
              <w:t xml:space="preserve"> (specify below)</w:t>
            </w:r>
          </w:p>
          <w:p w:rsidR="00E72980" w:rsidRDefault="00E72980" w:rsidP="0011716F">
            <w:pPr>
              <w:spacing w:line="360" w:lineRule="auto"/>
            </w:pPr>
            <w:r>
              <w:t xml:space="preserve"> </w:t>
            </w:r>
            <w:sdt>
              <w:sdtPr>
                <w:id w:val="113753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Flammable gas (hydrogen, carbon monoxide, etc.)</w:t>
            </w:r>
          </w:p>
          <w:p w:rsidR="00E72980" w:rsidRDefault="00E11792" w:rsidP="0011716F">
            <w:pPr>
              <w:spacing w:line="360" w:lineRule="auto"/>
            </w:pPr>
            <w:r>
              <w:t xml:space="preserve"> </w:t>
            </w:r>
            <w:sdt>
              <w:sdtPr>
                <w:id w:val="-4946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980">
              <w:t xml:space="preserve"> Corrosive gas (ammonia, chlorine, etc.)</w:t>
            </w:r>
          </w:p>
          <w:p w:rsidR="00E72980" w:rsidRDefault="00E11792" w:rsidP="0011716F">
            <w:pPr>
              <w:spacing w:line="360" w:lineRule="auto"/>
            </w:pPr>
            <w:r>
              <w:t xml:space="preserve"> </w:t>
            </w:r>
            <w:sdt>
              <w:sdtPr>
                <w:id w:val="-48733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980">
              <w:t xml:space="preserve"> Toxic gas (fluorine, nitric oxide, etc.)</w:t>
            </w:r>
          </w:p>
          <w:p w:rsidR="00E72980" w:rsidRDefault="00E11792" w:rsidP="0011716F">
            <w:pPr>
              <w:spacing w:line="360" w:lineRule="auto"/>
            </w:pPr>
            <w:r>
              <w:t xml:space="preserve"> </w:t>
            </w:r>
            <w:sdt>
              <w:sdtPr>
                <w:id w:val="-6112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980">
              <w:t xml:space="preserve"> Oxidizing gas (oxygen &gt; 20%, nitrous oxide)</w:t>
            </w:r>
          </w:p>
        </w:tc>
        <w:sdt>
          <w:sdtPr>
            <w:id w:val="-1429649297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</w:tcPr>
              <w:p w:rsidR="00E72980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</w:tcBorders>
          </w:tcPr>
          <w:p w:rsidR="00E72980" w:rsidRDefault="00E72980" w:rsidP="0011716F">
            <w:pPr>
              <w:spacing w:line="360" w:lineRule="auto"/>
            </w:pPr>
            <w:r>
              <w:t>Highly toxic chemicals (specify below)</w:t>
            </w:r>
          </w:p>
          <w:p w:rsidR="00E72980" w:rsidRDefault="00E11792" w:rsidP="0011716F">
            <w:pPr>
              <w:spacing w:line="360" w:lineRule="auto"/>
            </w:pPr>
            <w:r>
              <w:t xml:space="preserve"> </w:t>
            </w:r>
            <w:sdt>
              <w:sdtPr>
                <w:id w:val="-23408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980">
              <w:t>Anhydrous hydrogen fluoride gas</w:t>
            </w:r>
          </w:p>
          <w:p w:rsidR="00E72980" w:rsidRDefault="00E11792" w:rsidP="0011716F">
            <w:pPr>
              <w:spacing w:line="360" w:lineRule="auto"/>
            </w:pPr>
            <w:r>
              <w:t xml:space="preserve"> </w:t>
            </w:r>
            <w:sdt>
              <w:sdtPr>
                <w:id w:val="-165135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980">
              <w:t>Hydrofluoric acid solutions</w:t>
            </w:r>
          </w:p>
          <w:p w:rsidR="00E72980" w:rsidRDefault="00E11792" w:rsidP="0011716F">
            <w:pPr>
              <w:spacing w:line="360" w:lineRule="auto"/>
            </w:pPr>
            <w:r>
              <w:t xml:space="preserve"> </w:t>
            </w:r>
            <w:sdt>
              <w:sdtPr>
                <w:id w:val="-62531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980">
              <w:t>Mercury</w:t>
            </w:r>
          </w:p>
          <w:p w:rsidR="00E72980" w:rsidRDefault="00E11792" w:rsidP="0011716F">
            <w:pPr>
              <w:spacing w:line="360" w:lineRule="auto"/>
            </w:pPr>
            <w:r>
              <w:t xml:space="preserve"> </w:t>
            </w:r>
            <w:sdt>
              <w:sdtPr>
                <w:id w:val="-10450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980">
              <w:t>Any other highly toxic liquids/solids</w:t>
            </w:r>
          </w:p>
        </w:tc>
      </w:tr>
      <w:tr w:rsidR="00E72980" w:rsidTr="000E397F">
        <w:trPr>
          <w:cantSplit/>
          <w:trHeight w:val="432"/>
        </w:trPr>
        <w:sdt>
          <w:sdtPr>
            <w:id w:val="426304789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nil"/>
                </w:tcBorders>
              </w:tcPr>
              <w:p w:rsidR="00E72980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left w:val="nil"/>
            </w:tcBorders>
          </w:tcPr>
          <w:p w:rsidR="00E72980" w:rsidRDefault="00E72980" w:rsidP="0011716F">
            <w:pPr>
              <w:spacing w:line="360" w:lineRule="auto"/>
            </w:pPr>
            <w:r>
              <w:t>Reactive chemicals (specify below)</w:t>
            </w:r>
          </w:p>
          <w:p w:rsidR="00E72980" w:rsidRDefault="00E11792" w:rsidP="0011716F">
            <w:pPr>
              <w:spacing w:line="360" w:lineRule="auto"/>
            </w:pPr>
            <w:r>
              <w:t xml:space="preserve"> </w:t>
            </w:r>
            <w:sdt>
              <w:sdtPr>
                <w:id w:val="-6431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980">
              <w:t>Explosive compounds</w:t>
            </w:r>
          </w:p>
          <w:p w:rsidR="00E72980" w:rsidRDefault="00E11792" w:rsidP="0011716F">
            <w:pPr>
              <w:spacing w:line="360" w:lineRule="auto"/>
            </w:pPr>
            <w:r>
              <w:t xml:space="preserve"> </w:t>
            </w:r>
            <w:sdt>
              <w:sdtPr>
                <w:id w:val="56669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980">
              <w:t>Pyrophoric chemicals or water-reactive chemicals</w:t>
            </w:r>
          </w:p>
          <w:p w:rsidR="00E72980" w:rsidRDefault="00E11792" w:rsidP="0011716F">
            <w:pPr>
              <w:spacing w:line="360" w:lineRule="auto"/>
            </w:pPr>
            <w:r>
              <w:t xml:space="preserve"> </w:t>
            </w:r>
            <w:sdt>
              <w:sdtPr>
                <w:id w:val="-37508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980">
              <w:t>Perchloric acid or other strong oxidizers</w:t>
            </w:r>
          </w:p>
        </w:tc>
        <w:sdt>
          <w:sdtPr>
            <w:id w:val="-848408955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</w:tcPr>
              <w:p w:rsidR="00E72980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</w:tcBorders>
          </w:tcPr>
          <w:p w:rsidR="00E72980" w:rsidRDefault="00E72980" w:rsidP="0011716F">
            <w:pPr>
              <w:spacing w:line="360" w:lineRule="auto"/>
            </w:pPr>
            <w:r>
              <w:t>Ionizing radiation (specify below)</w:t>
            </w:r>
          </w:p>
          <w:p w:rsidR="00E72980" w:rsidRDefault="00E11792" w:rsidP="0011716F">
            <w:pPr>
              <w:spacing w:line="360" w:lineRule="auto"/>
            </w:pPr>
            <w:r>
              <w:t xml:space="preserve">  </w:t>
            </w:r>
            <w:sdt>
              <w:sdtPr>
                <w:id w:val="53461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980">
              <w:t>Ionizing radiation (including x-ray) equipment</w:t>
            </w:r>
          </w:p>
          <w:p w:rsidR="00E72980" w:rsidRDefault="00E11792" w:rsidP="0011716F">
            <w:pPr>
              <w:spacing w:line="360" w:lineRule="auto"/>
            </w:pPr>
            <w:r>
              <w:t xml:space="preserve">  </w:t>
            </w:r>
            <w:sdt>
              <w:sdtPr>
                <w:id w:val="-188084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980">
              <w:t>Radioactive materials</w:t>
            </w:r>
          </w:p>
          <w:p w:rsidR="00E72980" w:rsidRDefault="00E11792" w:rsidP="0011716F">
            <w:pPr>
              <w:spacing w:line="360" w:lineRule="auto"/>
            </w:pPr>
            <w:r>
              <w:t xml:space="preserve">  </w:t>
            </w:r>
            <w:sdt>
              <w:sdtPr>
                <w:id w:val="96624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980">
              <w:t>Iodine-125 use</w:t>
            </w:r>
          </w:p>
        </w:tc>
      </w:tr>
      <w:tr w:rsidR="00E21D3D" w:rsidTr="000E397F">
        <w:trPr>
          <w:cantSplit/>
          <w:trHeight w:val="432"/>
        </w:trPr>
        <w:sdt>
          <w:sdtPr>
            <w:id w:val="1306509923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nil"/>
                </w:tcBorders>
              </w:tcPr>
              <w:p w:rsidR="00E21D3D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left w:val="nil"/>
            </w:tcBorders>
          </w:tcPr>
          <w:p w:rsidR="00E21D3D" w:rsidRDefault="00E21D3D" w:rsidP="0011716F">
            <w:pPr>
              <w:spacing w:line="360" w:lineRule="auto"/>
            </w:pPr>
            <w:r>
              <w:t>Non-ionizing radiation</w:t>
            </w:r>
          </w:p>
          <w:p w:rsidR="00E21D3D" w:rsidRDefault="00E11792" w:rsidP="0011716F">
            <w:pPr>
              <w:spacing w:line="360" w:lineRule="auto"/>
            </w:pPr>
            <w:r>
              <w:t xml:space="preserve"> </w:t>
            </w:r>
            <w:sdt>
              <w:sdtPr>
                <w:id w:val="208363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D3D">
              <w:t>Microwave/radio-frequency emitting equipment</w:t>
            </w:r>
          </w:p>
          <w:p w:rsidR="00E21D3D" w:rsidRDefault="00E11792" w:rsidP="0011716F">
            <w:pPr>
              <w:spacing w:line="360" w:lineRule="auto"/>
            </w:pPr>
            <w:r>
              <w:t xml:space="preserve"> </w:t>
            </w:r>
            <w:sdt>
              <w:sdtPr>
                <w:id w:val="-163809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D3D">
              <w:t>Class IIIB or IV lasers with exposed beam</w:t>
            </w:r>
          </w:p>
          <w:p w:rsidR="00E21D3D" w:rsidRDefault="00E11792" w:rsidP="0011716F">
            <w:pPr>
              <w:spacing w:line="360" w:lineRule="auto"/>
            </w:pPr>
            <w:r>
              <w:t xml:space="preserve"> </w:t>
            </w:r>
            <w:sdt>
              <w:sdtPr>
                <w:id w:val="153214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D3D">
              <w:t>High-intensity magnetic fields</w:t>
            </w:r>
          </w:p>
          <w:p w:rsidR="00E21D3D" w:rsidRDefault="00E11792" w:rsidP="0011716F">
            <w:pPr>
              <w:spacing w:line="360" w:lineRule="auto"/>
            </w:pPr>
            <w:r>
              <w:t xml:space="preserve"> </w:t>
            </w:r>
            <w:sdt>
              <w:sdtPr>
                <w:id w:val="-100011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D3D">
              <w:t>UV light (except gel box or biosafety cabinet light)</w:t>
            </w:r>
          </w:p>
        </w:tc>
        <w:sdt>
          <w:sdtPr>
            <w:id w:val="-259909801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</w:tcPr>
              <w:p w:rsidR="00E21D3D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</w:tcBorders>
          </w:tcPr>
          <w:p w:rsidR="00E21D3D" w:rsidRDefault="00E21D3D" w:rsidP="0011716F">
            <w:pPr>
              <w:spacing w:line="360" w:lineRule="auto"/>
            </w:pPr>
            <w:r>
              <w:t>Inert compressed gas cylinders (nitrogen, argon, air)</w:t>
            </w:r>
          </w:p>
        </w:tc>
      </w:tr>
      <w:tr w:rsidR="00E17D87" w:rsidTr="001B55B9">
        <w:trPr>
          <w:cantSplit/>
          <w:trHeight w:val="432"/>
        </w:trPr>
        <w:tc>
          <w:tcPr>
            <w:tcW w:w="10975" w:type="dxa"/>
            <w:gridSpan w:val="4"/>
            <w:shd w:val="clear" w:color="auto" w:fill="E7E6E6" w:themeFill="background2"/>
          </w:tcPr>
          <w:p w:rsidR="00E17D87" w:rsidRDefault="00E17D87" w:rsidP="0011716F">
            <w:pPr>
              <w:spacing w:line="360" w:lineRule="auto"/>
            </w:pPr>
            <w:r>
              <w:t>Physical Hazards</w:t>
            </w:r>
          </w:p>
        </w:tc>
      </w:tr>
      <w:tr w:rsidR="00A6229C" w:rsidTr="00E11792">
        <w:trPr>
          <w:cantSplit/>
          <w:trHeight w:val="432"/>
        </w:trPr>
        <w:sdt>
          <w:sdtPr>
            <w:id w:val="-1818095706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nil"/>
                </w:tcBorders>
              </w:tcPr>
              <w:p w:rsidR="00A6229C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left w:val="nil"/>
            </w:tcBorders>
          </w:tcPr>
          <w:p w:rsidR="00A6229C" w:rsidRDefault="00A6229C" w:rsidP="0011716F">
            <w:pPr>
              <w:spacing w:line="360" w:lineRule="auto"/>
            </w:pPr>
            <w:r>
              <w:t>High heat (specify below)</w:t>
            </w:r>
          </w:p>
          <w:p w:rsidR="00A6229C" w:rsidRDefault="00773DB9" w:rsidP="0011716F">
            <w:pPr>
              <w:spacing w:line="360" w:lineRule="auto"/>
            </w:pPr>
            <w:sdt>
              <w:sdtPr>
                <w:id w:val="160005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29C">
              <w:t>Hot plates, heating baths, and/or heat guns</w:t>
            </w:r>
          </w:p>
          <w:p w:rsidR="00A6229C" w:rsidRDefault="00773DB9" w:rsidP="0011716F">
            <w:pPr>
              <w:spacing w:line="360" w:lineRule="auto"/>
            </w:pPr>
            <w:sdt>
              <w:sdtPr>
                <w:id w:val="171870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29C">
              <w:t>Ovens (&lt; 1,000 F)</w:t>
            </w:r>
          </w:p>
          <w:p w:rsidR="00A6229C" w:rsidRDefault="00773DB9" w:rsidP="0011716F">
            <w:pPr>
              <w:spacing w:line="360" w:lineRule="auto"/>
            </w:pPr>
            <w:sdt>
              <w:sdtPr>
                <w:id w:val="35162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29C">
              <w:t>Furnaces (&gt;1,000 F)</w:t>
            </w:r>
          </w:p>
          <w:p w:rsidR="00A6229C" w:rsidRDefault="00773DB9" w:rsidP="0011716F">
            <w:pPr>
              <w:spacing w:line="360" w:lineRule="auto"/>
            </w:pPr>
            <w:sdt>
              <w:sdtPr>
                <w:id w:val="-214657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29C">
              <w:t xml:space="preserve">Other high-heat equipment </w:t>
            </w:r>
          </w:p>
        </w:tc>
        <w:sdt>
          <w:sdtPr>
            <w:id w:val="1666206904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</w:tcPr>
              <w:p w:rsidR="00A6229C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</w:tcBorders>
          </w:tcPr>
          <w:p w:rsidR="00A6229C" w:rsidRDefault="00A6229C" w:rsidP="0011716F">
            <w:pPr>
              <w:spacing w:line="360" w:lineRule="auto"/>
            </w:pPr>
            <w:r>
              <w:t>Electrical hazards (specify below)</w:t>
            </w:r>
          </w:p>
          <w:p w:rsidR="00A6229C" w:rsidRDefault="00E11792" w:rsidP="0011716F">
            <w:pPr>
              <w:spacing w:line="360" w:lineRule="auto"/>
            </w:pPr>
            <w:r>
              <w:t xml:space="preserve">  </w:t>
            </w:r>
            <w:sdt>
              <w:sdtPr>
                <w:id w:val="149066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29C">
              <w:t xml:space="preserve">Lab-built or modified </w:t>
            </w:r>
            <w:r w:rsidR="0011716F">
              <w:t>electrical</w:t>
            </w:r>
            <w:r w:rsidR="00A6229C">
              <w:t xml:space="preserve"> equipment</w:t>
            </w:r>
          </w:p>
          <w:p w:rsidR="00A6229C" w:rsidRDefault="00E11792" w:rsidP="0011716F">
            <w:pPr>
              <w:spacing w:line="360" w:lineRule="auto"/>
            </w:pPr>
            <w:r>
              <w:t xml:space="preserve">  </w:t>
            </w:r>
            <w:sdt>
              <w:sdtPr>
                <w:id w:val="-61837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29C">
              <w:t xml:space="preserve">Maintenance or testing on live electrical </w:t>
            </w:r>
          </w:p>
          <w:p w:rsidR="00A6229C" w:rsidRDefault="00E11792" w:rsidP="0011716F">
            <w:pPr>
              <w:spacing w:line="360" w:lineRule="auto"/>
            </w:pPr>
            <w:r>
              <w:t xml:space="preserve"> </w:t>
            </w:r>
            <w:r w:rsidR="00A6229C">
              <w:t xml:space="preserve"> </w:t>
            </w:r>
            <w:sdt>
              <w:sdtPr>
                <w:id w:val="-7995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1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29C">
              <w:t>Other electrical hazards (exposed conductors &gt;50 V)</w:t>
            </w:r>
          </w:p>
        </w:tc>
      </w:tr>
      <w:tr w:rsidR="00A6229C" w:rsidTr="00E11792">
        <w:trPr>
          <w:cantSplit/>
          <w:trHeight w:val="432"/>
        </w:trPr>
        <w:sdt>
          <w:sdtPr>
            <w:id w:val="-1613590604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bottom w:val="single" w:sz="4" w:space="0" w:color="auto"/>
                  <w:right w:val="nil"/>
                </w:tcBorders>
              </w:tcPr>
              <w:p w:rsidR="00A6229C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left w:val="nil"/>
              <w:bottom w:val="single" w:sz="4" w:space="0" w:color="auto"/>
            </w:tcBorders>
          </w:tcPr>
          <w:p w:rsidR="00A6229C" w:rsidRDefault="00A6229C" w:rsidP="0011716F">
            <w:pPr>
              <w:spacing w:line="360" w:lineRule="auto"/>
            </w:pPr>
            <w:r>
              <w:t xml:space="preserve">Lithium battery charging </w:t>
            </w:r>
          </w:p>
        </w:tc>
        <w:sdt>
          <w:sdtPr>
            <w:id w:val="224959539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</w:tcPr>
              <w:p w:rsidR="00A6229C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</w:tcBorders>
          </w:tcPr>
          <w:p w:rsidR="00A6229C" w:rsidRDefault="00A6229C" w:rsidP="0011716F">
            <w:pPr>
              <w:spacing w:line="360" w:lineRule="auto"/>
            </w:pPr>
            <w:r>
              <w:t>Noise hazards</w:t>
            </w:r>
          </w:p>
        </w:tc>
      </w:tr>
      <w:tr w:rsidR="00A6229C" w:rsidTr="00E11792">
        <w:trPr>
          <w:cantSplit/>
          <w:trHeight w:val="432"/>
        </w:trPr>
        <w:sdt>
          <w:sdtPr>
            <w:id w:val="1403339621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6229C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left w:val="nil"/>
              <w:bottom w:val="single" w:sz="4" w:space="0" w:color="auto"/>
            </w:tcBorders>
          </w:tcPr>
          <w:p w:rsidR="00A6229C" w:rsidRDefault="00A6229C" w:rsidP="0011716F">
            <w:pPr>
              <w:spacing w:line="360" w:lineRule="auto"/>
            </w:pPr>
            <w:r>
              <w:t>Cryogens and/or dry ice</w:t>
            </w:r>
          </w:p>
        </w:tc>
        <w:sdt>
          <w:sdtPr>
            <w:id w:val="1377970835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</w:tcPr>
              <w:p w:rsidR="00A6229C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</w:tcBorders>
          </w:tcPr>
          <w:p w:rsidR="00A6229C" w:rsidRDefault="00A6229C" w:rsidP="0011716F">
            <w:pPr>
              <w:spacing w:line="360" w:lineRule="auto"/>
            </w:pPr>
            <w:r>
              <w:t>Heavy-material</w:t>
            </w:r>
            <w:r w:rsidR="0011716F">
              <w:t>s</w:t>
            </w:r>
            <w:r>
              <w:t xml:space="preserve"> equipment (cranes, hoists, etc.)</w:t>
            </w:r>
          </w:p>
        </w:tc>
      </w:tr>
      <w:tr w:rsidR="00A6229C" w:rsidTr="00E11792">
        <w:trPr>
          <w:cantSplit/>
          <w:trHeight w:val="432"/>
        </w:trPr>
        <w:sdt>
          <w:sdtPr>
            <w:id w:val="-482007079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single" w:sz="4" w:space="0" w:color="auto"/>
                  <w:right w:val="nil"/>
                </w:tcBorders>
              </w:tcPr>
              <w:p w:rsidR="00A6229C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top w:val="single" w:sz="4" w:space="0" w:color="auto"/>
              <w:left w:val="nil"/>
            </w:tcBorders>
          </w:tcPr>
          <w:p w:rsidR="00A6229C" w:rsidRDefault="00A6229C" w:rsidP="0011716F">
            <w:pPr>
              <w:spacing w:line="360" w:lineRule="auto"/>
            </w:pPr>
            <w:r>
              <w:t>Hot work (specify below)</w:t>
            </w:r>
          </w:p>
          <w:p w:rsidR="00A6229C" w:rsidRDefault="00E11792" w:rsidP="0011716F">
            <w:pPr>
              <w:spacing w:line="360" w:lineRule="auto"/>
            </w:pPr>
            <w:r>
              <w:t xml:space="preserve"> </w:t>
            </w:r>
            <w:sdt>
              <w:sdtPr>
                <w:id w:val="-111937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29C">
              <w:t xml:space="preserve">Open flame work </w:t>
            </w:r>
          </w:p>
          <w:p w:rsidR="00A6229C" w:rsidRDefault="00E11792" w:rsidP="0011716F">
            <w:pPr>
              <w:spacing w:line="360" w:lineRule="auto"/>
            </w:pPr>
            <w:r>
              <w:t xml:space="preserve"> </w:t>
            </w:r>
            <w:sdt>
              <w:sdtPr>
                <w:id w:val="44690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29C">
              <w:t xml:space="preserve">Welding </w:t>
            </w:r>
          </w:p>
          <w:p w:rsidR="00A6229C" w:rsidRDefault="00E11792" w:rsidP="0011716F">
            <w:pPr>
              <w:spacing w:line="360" w:lineRule="auto"/>
            </w:pPr>
            <w:r>
              <w:t xml:space="preserve"> </w:t>
            </w:r>
            <w:sdt>
              <w:sdtPr>
                <w:id w:val="168940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29C">
              <w:t>Soldering</w:t>
            </w:r>
          </w:p>
        </w:tc>
        <w:sdt>
          <w:sdtPr>
            <w:id w:val="-794595283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</w:tcPr>
              <w:p w:rsidR="00A6229C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</w:tcBorders>
          </w:tcPr>
          <w:p w:rsidR="00A6229C" w:rsidRDefault="00A6229C" w:rsidP="0011716F">
            <w:pPr>
              <w:spacing w:line="360" w:lineRule="auto"/>
            </w:pPr>
            <w:r>
              <w:t>Shop equipment</w:t>
            </w:r>
          </w:p>
        </w:tc>
      </w:tr>
      <w:tr w:rsidR="00E17D87" w:rsidTr="00C62F21">
        <w:trPr>
          <w:cantSplit/>
          <w:trHeight w:val="432"/>
        </w:trPr>
        <w:tc>
          <w:tcPr>
            <w:tcW w:w="10975" w:type="dxa"/>
            <w:gridSpan w:val="4"/>
            <w:shd w:val="clear" w:color="auto" w:fill="E7E6E6" w:themeFill="background2"/>
          </w:tcPr>
          <w:p w:rsidR="00E17D87" w:rsidRDefault="00E17D87" w:rsidP="0011716F">
            <w:pPr>
              <w:spacing w:line="360" w:lineRule="auto"/>
            </w:pPr>
            <w:r>
              <w:t>Environmental/Facility Considerations</w:t>
            </w:r>
          </w:p>
        </w:tc>
      </w:tr>
      <w:tr w:rsidR="00A6229C" w:rsidTr="003A10A5">
        <w:trPr>
          <w:cantSplit/>
          <w:trHeight w:val="432"/>
        </w:trPr>
        <w:sdt>
          <w:sdtPr>
            <w:id w:val="-1643343356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nil"/>
                </w:tcBorders>
              </w:tcPr>
              <w:p w:rsidR="00A6229C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left w:val="nil"/>
            </w:tcBorders>
          </w:tcPr>
          <w:p w:rsidR="00A6229C" w:rsidRDefault="0011716F" w:rsidP="0011716F">
            <w:pPr>
              <w:spacing w:line="360" w:lineRule="auto"/>
            </w:pPr>
            <w:r>
              <w:t>Tight temperature tolerances required (&lt;+/- 3 deg.</w:t>
            </w:r>
            <w:r w:rsidR="00A6229C">
              <w:t>)</w:t>
            </w:r>
          </w:p>
        </w:tc>
        <w:sdt>
          <w:sdtPr>
            <w:id w:val="-1326118925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bottom w:val="single" w:sz="2" w:space="0" w:color="auto"/>
                  <w:right w:val="nil"/>
                </w:tcBorders>
              </w:tcPr>
              <w:p w:rsidR="00A6229C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20" w:type="dxa"/>
            <w:tcBorders>
              <w:left w:val="nil"/>
              <w:bottom w:val="single" w:sz="2" w:space="0" w:color="auto"/>
            </w:tcBorders>
          </w:tcPr>
          <w:p w:rsidR="00A6229C" w:rsidRDefault="00A6229C" w:rsidP="0011716F">
            <w:pPr>
              <w:spacing w:line="360" w:lineRule="auto"/>
            </w:pPr>
            <w:r>
              <w:t>Specific relative humidity requirements</w:t>
            </w:r>
          </w:p>
        </w:tc>
      </w:tr>
      <w:tr w:rsidR="00E17D87" w:rsidTr="003A10A5">
        <w:trPr>
          <w:cantSplit/>
          <w:trHeight w:val="432"/>
        </w:trPr>
        <w:sdt>
          <w:sdtPr>
            <w:id w:val="-1719355924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nil"/>
                </w:tcBorders>
              </w:tcPr>
              <w:p w:rsidR="00E17D87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left w:val="nil"/>
              <w:right w:val="single" w:sz="2" w:space="0" w:color="auto"/>
            </w:tcBorders>
          </w:tcPr>
          <w:p w:rsidR="00E17D87" w:rsidRDefault="00E17D87" w:rsidP="0011716F">
            <w:r>
              <w:t xml:space="preserve">Do you </w:t>
            </w:r>
            <w:r w:rsidRPr="0011716F">
              <w:rPr>
                <w:b/>
              </w:rPr>
              <w:t>currently</w:t>
            </w:r>
            <w:r>
              <w:t xml:space="preserve"> have access to any of the following as a </w:t>
            </w:r>
            <w:r w:rsidRPr="00E458B1">
              <w:rPr>
                <w:u w:val="single"/>
              </w:rPr>
              <w:t xml:space="preserve">shared </w:t>
            </w:r>
            <w:r>
              <w:rPr>
                <w:u w:val="single"/>
              </w:rPr>
              <w:t xml:space="preserve">or </w:t>
            </w:r>
            <w:r w:rsidRPr="00E458B1">
              <w:rPr>
                <w:u w:val="single"/>
              </w:rPr>
              <w:t>resource</w:t>
            </w:r>
            <w:r>
              <w:t xml:space="preserve"> or otherwise </w:t>
            </w:r>
            <w:r w:rsidRPr="00432E10">
              <w:rPr>
                <w:u w:val="single"/>
              </w:rPr>
              <w:t xml:space="preserve">located </w:t>
            </w:r>
            <w:r>
              <w:rPr>
                <w:u w:val="single"/>
              </w:rPr>
              <w:t>outside your</w:t>
            </w:r>
            <w:r w:rsidRPr="00010B8E">
              <w:rPr>
                <w:u w:val="single"/>
              </w:rPr>
              <w:t xml:space="preserve"> primary lab space</w:t>
            </w:r>
            <w:r>
              <w:t>?</w:t>
            </w:r>
          </w:p>
          <w:p w:rsidR="00E17D87" w:rsidRDefault="00E17D87" w:rsidP="0011716F"/>
          <w:p w:rsidR="00E17D87" w:rsidRDefault="00E17D87" w:rsidP="0011716F">
            <w:pPr>
              <w:spacing w:line="360" w:lineRule="auto"/>
            </w:pPr>
            <w:r>
              <w:t xml:space="preserve">  </w:t>
            </w:r>
            <w:sdt>
              <w:sdtPr>
                <w:id w:val="-61714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Chemical storage room</w:t>
            </w:r>
          </w:p>
          <w:p w:rsidR="00E17D87" w:rsidRDefault="00E17D87" w:rsidP="0011716F">
            <w:pPr>
              <w:spacing w:line="360" w:lineRule="auto"/>
            </w:pPr>
            <w:r>
              <w:t xml:space="preserve">  </w:t>
            </w:r>
            <w:sdt>
              <w:sdtPr>
                <w:id w:val="211508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Cold room</w:t>
            </w:r>
          </w:p>
          <w:p w:rsidR="00E17D87" w:rsidRDefault="00E17D87" w:rsidP="0011716F">
            <w:pPr>
              <w:spacing w:line="360" w:lineRule="auto"/>
            </w:pPr>
            <w:r>
              <w:t xml:space="preserve">  </w:t>
            </w:r>
            <w:sdt>
              <w:sdtPr>
                <w:id w:val="147818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Liquid nitrogen dewar</w:t>
            </w:r>
          </w:p>
          <w:p w:rsidR="00E17D87" w:rsidRDefault="00E17D87" w:rsidP="0011716F">
            <w:pPr>
              <w:spacing w:line="360" w:lineRule="auto"/>
            </w:pPr>
            <w:r>
              <w:t xml:space="preserve">  </w:t>
            </w:r>
            <w:sdt>
              <w:sdtPr>
                <w:id w:val="65133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Autoclave facility</w:t>
            </w:r>
          </w:p>
          <w:p w:rsidR="00E17D87" w:rsidRDefault="00E17D87" w:rsidP="0011716F">
            <w:pPr>
              <w:spacing w:line="360" w:lineRule="auto"/>
            </w:pPr>
            <w:r>
              <w:t xml:space="preserve">  </w:t>
            </w:r>
            <w:sdt>
              <w:sdtPr>
                <w:id w:val="20614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Machine shop</w:t>
            </w:r>
          </w:p>
          <w:p w:rsidR="00E17D87" w:rsidRDefault="00E17D87" w:rsidP="0011716F">
            <w:pPr>
              <w:spacing w:line="360" w:lineRule="auto"/>
            </w:pPr>
            <w:r>
              <w:t xml:space="preserve">  </w:t>
            </w:r>
            <w:sdt>
              <w:sdtPr>
                <w:id w:val="-86019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Shared instrumentation</w:t>
            </w:r>
          </w:p>
          <w:p w:rsidR="00E17D87" w:rsidRDefault="00E17D87" w:rsidP="0011716F">
            <w:pPr>
              <w:spacing w:line="360" w:lineRule="auto"/>
            </w:pPr>
            <w:r>
              <w:t xml:space="preserve">  </w:t>
            </w:r>
            <w:sdt>
              <w:sdtPr>
                <w:id w:val="-162237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Re-circulating coolant system</w:t>
            </w:r>
          </w:p>
          <w:p w:rsidR="00E17D87" w:rsidRDefault="00E17D87" w:rsidP="0011716F">
            <w:pPr>
              <w:spacing w:line="360" w:lineRule="auto"/>
            </w:pPr>
            <w:r>
              <w:t xml:space="preserve">  </w:t>
            </w:r>
            <w:sdt>
              <w:sdtPr>
                <w:id w:val="-189464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Solvent purification system</w:t>
            </w:r>
          </w:p>
          <w:p w:rsidR="00870E73" w:rsidRDefault="00870E73" w:rsidP="0011716F">
            <w:pPr>
              <w:spacing w:line="360" w:lineRule="auto"/>
            </w:pPr>
            <w:r>
              <w:t xml:space="preserve">  </w:t>
            </w:r>
            <w:sdt>
              <w:sdtPr>
                <w:id w:val="-48061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Tissue culture lab/Biosafety cabinet</w:t>
            </w:r>
          </w:p>
        </w:tc>
        <w:tc>
          <w:tcPr>
            <w:tcW w:w="5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D87" w:rsidRDefault="00E17D87" w:rsidP="0011716F">
            <w:pPr>
              <w:spacing w:line="360" w:lineRule="auto"/>
            </w:pPr>
            <w:r>
              <w:t xml:space="preserve">Do you </w:t>
            </w:r>
            <w:r w:rsidRPr="00E17D87">
              <w:rPr>
                <w:b/>
              </w:rPr>
              <w:t>currently</w:t>
            </w:r>
            <w:r>
              <w:t xml:space="preserve"> have any of the following in your lab?</w:t>
            </w:r>
          </w:p>
          <w:p w:rsidR="00E17D87" w:rsidRDefault="00E17D87" w:rsidP="0011716F">
            <w:pPr>
              <w:spacing w:line="360" w:lineRule="auto"/>
            </w:pPr>
            <w:r>
              <w:t xml:space="preserve">       </w:t>
            </w:r>
            <w:sdt>
              <w:sdtPr>
                <w:id w:val="-1937977249"/>
                <w14:checkbox>
                  <w14:checked w14:val="0"/>
                  <w14:checkedState w14:val="0075" w14:font="Wingdings"/>
                  <w14:uncheckedState w14:val="2610" w14:font="MS Gothic"/>
                </w14:checkbox>
              </w:sdtPr>
              <w:sdtEndPr/>
              <w:sdtContent>
                <w:r w:rsidR="000D4C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C65">
              <w:t xml:space="preserve"> </w:t>
            </w:r>
            <w:r>
              <w:t>Chemical storage w/ mechanical exhaust ventilation</w:t>
            </w:r>
          </w:p>
          <w:p w:rsidR="00E17D87" w:rsidRDefault="00E17D87" w:rsidP="0011716F">
            <w:pPr>
              <w:spacing w:line="360" w:lineRule="auto"/>
            </w:pPr>
            <w:r>
              <w:t xml:space="preserve">       </w:t>
            </w:r>
            <w:sdt>
              <w:sdtPr>
                <w:id w:val="674147807"/>
                <w14:checkbox>
                  <w14:checked w14:val="0"/>
                  <w14:checkedState w14:val="0075" w14:font="Wingdings"/>
                  <w14:uncheckedState w14:val="2610" w14:font="MS Gothic"/>
                </w14:checkbox>
              </w:sdtPr>
              <w:sdtEndPr/>
              <w:sdtContent>
                <w:r w:rsidR="003A1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C65">
              <w:t xml:space="preserve"> </w:t>
            </w:r>
            <w:r>
              <w:t>Air-monitoring or gas alarm system</w:t>
            </w:r>
          </w:p>
          <w:p w:rsidR="00E17D87" w:rsidRDefault="00E17D87" w:rsidP="0011716F">
            <w:pPr>
              <w:spacing w:line="360" w:lineRule="auto"/>
            </w:pPr>
            <w:r>
              <w:t xml:space="preserve">       </w:t>
            </w:r>
            <w:sdt>
              <w:sdtPr>
                <w:id w:val="891930122"/>
                <w14:checkbox>
                  <w14:checked w14:val="0"/>
                  <w14:checkedState w14:val="0075" w14:font="Wingdings"/>
                  <w14:uncheckedState w14:val="2610" w14:font="MS Gothic"/>
                </w14:checkbox>
              </w:sdtPr>
              <w:sdtEndPr/>
              <w:sdtContent>
                <w:r w:rsidR="000D4C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C65">
              <w:t xml:space="preserve"> </w:t>
            </w:r>
            <w:r>
              <w:t xml:space="preserve">Acid-neutralization drain system </w:t>
            </w:r>
          </w:p>
          <w:p w:rsidR="00E17D87" w:rsidRDefault="00E17D87" w:rsidP="003A10A5">
            <w:pPr>
              <w:tabs>
                <w:tab w:val="left" w:pos="3216"/>
              </w:tabs>
              <w:spacing w:line="360" w:lineRule="auto"/>
            </w:pPr>
            <w:r>
              <w:t xml:space="preserve">       </w:t>
            </w:r>
            <w:sdt>
              <w:sdtPr>
                <w:id w:val="90909769"/>
                <w14:checkbox>
                  <w14:checked w14:val="0"/>
                  <w14:checkedState w14:val="0075" w14:font="Wingdings"/>
                  <w14:uncheckedState w14:val="2610" w14:font="MS Gothic"/>
                </w14:checkbox>
              </w:sdtPr>
              <w:sdtEndPr/>
              <w:sdtContent>
                <w:r w:rsidR="003A1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C65">
              <w:t xml:space="preserve"> </w:t>
            </w:r>
            <w:r>
              <w:t>Walk-in style fume hood</w:t>
            </w:r>
            <w:r w:rsidR="003A10A5">
              <w:tab/>
            </w:r>
          </w:p>
          <w:p w:rsidR="003A10A5" w:rsidRDefault="003A10A5" w:rsidP="003A10A5">
            <w:pPr>
              <w:tabs>
                <w:tab w:val="left" w:pos="3216"/>
              </w:tabs>
              <w:spacing w:line="360" w:lineRule="auto"/>
            </w:pPr>
            <w:r>
              <w:t xml:space="preserve">       </w:t>
            </w:r>
            <w:sdt>
              <w:sdtPr>
                <w:id w:val="-122314665"/>
                <w14:checkbox>
                  <w14:checked w14:val="0"/>
                  <w14:checkedState w14:val="0075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Ventilated cabinet for gas storage/dispensing</w:t>
            </w:r>
          </w:p>
          <w:p w:rsidR="00E17D87" w:rsidRDefault="00E17D87" w:rsidP="0011716F">
            <w:pPr>
              <w:spacing w:line="360" w:lineRule="auto"/>
            </w:pPr>
            <w:r>
              <w:t xml:space="preserve">   </w:t>
            </w:r>
          </w:p>
        </w:tc>
      </w:tr>
      <w:tr w:rsidR="00A6229C" w:rsidTr="003A10A5">
        <w:trPr>
          <w:cantSplit/>
          <w:trHeight w:val="432"/>
        </w:trPr>
        <w:sdt>
          <w:sdtPr>
            <w:id w:val="779065181"/>
            <w14:checkbox>
              <w14:checked w14:val="0"/>
              <w14:checkedState w14:val="0075" w14:font="Wingdings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nil"/>
                </w:tcBorders>
              </w:tcPr>
              <w:p w:rsidR="00A6229C" w:rsidRDefault="000D4C65" w:rsidP="0011716F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  <w:tcBorders>
              <w:left w:val="nil"/>
            </w:tcBorders>
          </w:tcPr>
          <w:p w:rsidR="00A6229C" w:rsidRDefault="00A6229C" w:rsidP="0011716F">
            <w:pPr>
              <w:spacing w:line="360" w:lineRule="auto"/>
            </w:pPr>
            <w:r>
              <w:t>Isolation required from:</w:t>
            </w:r>
          </w:p>
          <w:p w:rsidR="00A6229C" w:rsidRDefault="00E11792" w:rsidP="0011716F">
            <w:pPr>
              <w:spacing w:line="360" w:lineRule="auto"/>
            </w:pPr>
            <w:r>
              <w:t xml:space="preserve">  </w:t>
            </w:r>
            <w:sdt>
              <w:sdtPr>
                <w:id w:val="-145863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29C">
              <w:t>Vibration/noise</w:t>
            </w:r>
          </w:p>
          <w:p w:rsidR="00A6229C" w:rsidRDefault="00E11792" w:rsidP="0011716F">
            <w:pPr>
              <w:spacing w:line="360" w:lineRule="auto"/>
            </w:pPr>
            <w:r>
              <w:t xml:space="preserve">  </w:t>
            </w:r>
            <w:sdt>
              <w:sdtPr>
                <w:id w:val="70622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29C">
              <w:t>Electromagnetic fields</w:t>
            </w:r>
          </w:p>
          <w:p w:rsidR="00A6229C" w:rsidRDefault="00E11792" w:rsidP="0011716F">
            <w:pPr>
              <w:spacing w:line="360" w:lineRule="auto"/>
            </w:pPr>
            <w:r>
              <w:t xml:space="preserve">  </w:t>
            </w:r>
            <w:sdt>
              <w:sdtPr>
                <w:id w:val="126595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29C">
              <w:t>Light</w:t>
            </w:r>
          </w:p>
          <w:p w:rsidR="00A6229C" w:rsidRDefault="00E11792" w:rsidP="0011716F">
            <w:pPr>
              <w:spacing w:line="360" w:lineRule="auto"/>
            </w:pPr>
            <w:r>
              <w:t xml:space="preserve">  </w:t>
            </w:r>
            <w:sdt>
              <w:sdtPr>
                <w:id w:val="87673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29C">
              <w:t>Particulates (HEPA-filtration of room air)</w:t>
            </w:r>
          </w:p>
        </w:tc>
        <w:tc>
          <w:tcPr>
            <w:tcW w:w="360" w:type="dxa"/>
            <w:tcBorders>
              <w:top w:val="single" w:sz="2" w:space="0" w:color="auto"/>
              <w:right w:val="nil"/>
            </w:tcBorders>
          </w:tcPr>
          <w:p w:rsidR="00A6229C" w:rsidRDefault="00A6229C" w:rsidP="0011716F">
            <w:pPr>
              <w:spacing w:line="360" w:lineRule="auto"/>
            </w:pPr>
          </w:p>
        </w:tc>
        <w:tc>
          <w:tcPr>
            <w:tcW w:w="5220" w:type="dxa"/>
            <w:tcBorders>
              <w:top w:val="single" w:sz="2" w:space="0" w:color="auto"/>
              <w:left w:val="nil"/>
            </w:tcBorders>
          </w:tcPr>
          <w:p w:rsidR="00A6229C" w:rsidRDefault="00A6229C" w:rsidP="0011716F">
            <w:pPr>
              <w:spacing w:line="360" w:lineRule="auto"/>
            </w:pPr>
          </w:p>
        </w:tc>
      </w:tr>
    </w:tbl>
    <w:p w:rsidR="00F63C68" w:rsidRDefault="00F63C68"/>
    <w:sectPr w:rsidR="00F63C68" w:rsidSect="00DF51F4">
      <w:headerReference w:type="default" r:id="rId6"/>
      <w:foot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DB9" w:rsidRDefault="00773DB9" w:rsidP="00F63C68">
      <w:pPr>
        <w:spacing w:after="0" w:line="240" w:lineRule="auto"/>
      </w:pPr>
      <w:r>
        <w:separator/>
      </w:r>
    </w:p>
  </w:endnote>
  <w:endnote w:type="continuationSeparator" w:id="0">
    <w:p w:rsidR="00773DB9" w:rsidRDefault="00773DB9" w:rsidP="00F6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1F4" w:rsidRPr="00DF51F4" w:rsidRDefault="00DF51F4">
    <w:pPr>
      <w:pStyle w:val="Footer"/>
      <w:rPr>
        <w:color w:val="7F7F7F" w:themeColor="text1" w:themeTint="80"/>
      </w:rPr>
    </w:pPr>
    <w:r w:rsidRPr="00DF51F4">
      <w:rPr>
        <w:color w:val="7F7F7F" w:themeColor="text1" w:themeTint="80"/>
      </w:rPr>
      <w:t>Revision 5.2018 EHRS (KJB)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DB9" w:rsidRDefault="00773DB9" w:rsidP="00F63C68">
      <w:pPr>
        <w:spacing w:after="0" w:line="240" w:lineRule="auto"/>
      </w:pPr>
      <w:r>
        <w:separator/>
      </w:r>
    </w:p>
  </w:footnote>
  <w:footnote w:type="continuationSeparator" w:id="0">
    <w:p w:rsidR="00773DB9" w:rsidRDefault="00773DB9" w:rsidP="00F6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pacing w:val="-10"/>
        <w:kern w:val="28"/>
        <w:sz w:val="56"/>
        <w:szCs w:val="56"/>
      </w:rPr>
      <w:id w:val="-1318336367"/>
      <w:docPartObj>
        <w:docPartGallery w:val="Page Numbers (Top of Page)"/>
        <w:docPartUnique/>
      </w:docPartObj>
    </w:sdtPr>
    <w:sdtEndPr>
      <w:rPr>
        <w:sz w:val="44"/>
      </w:rPr>
    </w:sdtEndPr>
    <w:sdtContent>
      <w:p w:rsidR="00DF51F4" w:rsidRDefault="00DF51F4" w:rsidP="00DF51F4">
        <w:pPr>
          <w:pStyle w:val="Header"/>
          <w:jc w:val="right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D446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D446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DF51F4" w:rsidRPr="00DF51F4" w:rsidRDefault="00DF51F4" w:rsidP="00DF51F4">
        <w:pPr>
          <w:pStyle w:val="Title"/>
          <w:rPr>
            <w:sz w:val="44"/>
          </w:rPr>
        </w:pPr>
        <w:r w:rsidRPr="00DF51F4">
          <w:rPr>
            <w:sz w:val="44"/>
          </w:rPr>
          <w:t>Hazard Identification</w:t>
        </w:r>
      </w:p>
      <w:p w:rsidR="00F63C68" w:rsidRPr="00DF51F4" w:rsidRDefault="00DF51F4" w:rsidP="00F63C68">
        <w:pPr>
          <w:pStyle w:val="Title"/>
          <w:rPr>
            <w:sz w:val="44"/>
          </w:rPr>
        </w:pPr>
        <w:r w:rsidRPr="00DF51F4">
          <w:rPr>
            <w:sz w:val="44"/>
          </w:rPr>
          <w:t>For Lab Renovation or New Lab Group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hideSpellingErrors/>
  <w:hideGrammaticalErrors/>
  <w:documentProtection w:edit="forms" w:enforcement="1" w:cryptProviderType="rsaAES" w:cryptAlgorithmClass="hash" w:cryptAlgorithmType="typeAny" w:cryptAlgorithmSid="14" w:cryptSpinCount="100000" w:hash="enty6PGZ/YfviEtMxvHIShmGB7a3Bz7nxzqgLQRB0itniaUNNy1R8AlL8QyH+J/GaVWJ1nLM0HC2FrpU9UxEcQ==" w:salt="pepvM5ZdyCoFzDThDsZ+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35"/>
    <w:rsid w:val="00010B8E"/>
    <w:rsid w:val="000D4C65"/>
    <w:rsid w:val="000E397F"/>
    <w:rsid w:val="0011716F"/>
    <w:rsid w:val="001D64C5"/>
    <w:rsid w:val="00213ADA"/>
    <w:rsid w:val="00241475"/>
    <w:rsid w:val="002D4469"/>
    <w:rsid w:val="003A10A5"/>
    <w:rsid w:val="00423C35"/>
    <w:rsid w:val="004320A7"/>
    <w:rsid w:val="00432E10"/>
    <w:rsid w:val="00464CB6"/>
    <w:rsid w:val="00470BCA"/>
    <w:rsid w:val="006E4D36"/>
    <w:rsid w:val="00773DB9"/>
    <w:rsid w:val="007C07B0"/>
    <w:rsid w:val="00870E73"/>
    <w:rsid w:val="00943319"/>
    <w:rsid w:val="00A25979"/>
    <w:rsid w:val="00A5377B"/>
    <w:rsid w:val="00A6229C"/>
    <w:rsid w:val="00AE6AD4"/>
    <w:rsid w:val="00B279D9"/>
    <w:rsid w:val="00B535B6"/>
    <w:rsid w:val="00C17BA9"/>
    <w:rsid w:val="00C47063"/>
    <w:rsid w:val="00CD35D8"/>
    <w:rsid w:val="00DF51F4"/>
    <w:rsid w:val="00E11792"/>
    <w:rsid w:val="00E17D87"/>
    <w:rsid w:val="00E21D3D"/>
    <w:rsid w:val="00E458B1"/>
    <w:rsid w:val="00E52D2B"/>
    <w:rsid w:val="00E55F27"/>
    <w:rsid w:val="00E72980"/>
    <w:rsid w:val="00E73399"/>
    <w:rsid w:val="00F63C68"/>
    <w:rsid w:val="00F74940"/>
    <w:rsid w:val="00F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0DD7A-07A3-48E9-A2A2-D9A1D74E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68"/>
  </w:style>
  <w:style w:type="paragraph" w:styleId="Footer">
    <w:name w:val="footer"/>
    <w:basedOn w:val="Normal"/>
    <w:link w:val="FooterChar"/>
    <w:uiPriority w:val="99"/>
    <w:unhideWhenUsed/>
    <w:rsid w:val="00F6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68"/>
  </w:style>
  <w:style w:type="paragraph" w:styleId="Title">
    <w:name w:val="Title"/>
    <w:basedOn w:val="Normal"/>
    <w:next w:val="Normal"/>
    <w:link w:val="TitleChar"/>
    <w:uiPriority w:val="10"/>
    <w:qFormat/>
    <w:rsid w:val="00F63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3C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6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3C68"/>
    <w:rPr>
      <w:color w:val="808080"/>
    </w:rPr>
  </w:style>
  <w:style w:type="character" w:customStyle="1" w:styleId="CheckBoxRed">
    <w:name w:val="Check Box Red"/>
    <w:basedOn w:val="DefaultParagraphFont"/>
    <w:uiPriority w:val="1"/>
    <w:rsid w:val="00241475"/>
    <w:rPr>
      <w:rFonts w:ascii="Arial" w:hAnsi="Arial"/>
      <w:b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241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0A68-4B16-4544-9213-E8A6343C1883}"/>
      </w:docPartPr>
      <w:docPartBody>
        <w:p w:rsidR="006A5FF5" w:rsidRDefault="000F38A7">
          <w:r w:rsidRPr="000009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5309-D760-4AAE-9715-0BCE0DCDE2F6}"/>
      </w:docPartPr>
      <w:docPartBody>
        <w:p w:rsidR="006A5FF5" w:rsidRDefault="000F38A7">
          <w:r w:rsidRPr="000009B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A7"/>
    <w:rsid w:val="000F38A7"/>
    <w:rsid w:val="006A5FF5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Pennsylvania, AIT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Kimberly Jean</dc:creator>
  <cp:keywords/>
  <dc:description/>
  <cp:lastModifiedBy>Brown, Kimberly Jean</cp:lastModifiedBy>
  <cp:revision>2</cp:revision>
  <cp:lastPrinted>2018-04-27T13:47:00Z</cp:lastPrinted>
  <dcterms:created xsi:type="dcterms:W3CDTF">2018-07-24T15:05:00Z</dcterms:created>
  <dcterms:modified xsi:type="dcterms:W3CDTF">2018-07-24T15:05:00Z</dcterms:modified>
</cp:coreProperties>
</file>